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B6E3" w14:textId="0EEBF7E2" w:rsidR="00FE501B" w:rsidRDefault="00971610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>Truck Driver Class A</w:t>
      </w:r>
      <w:r w:rsidR="00322B37">
        <w:rPr>
          <w:b/>
          <w:bCs/>
          <w:u w:val="single"/>
        </w:rPr>
        <w:t xml:space="preserve"> – Full Time</w:t>
      </w:r>
    </w:p>
    <w:p w14:paraId="36D2C28C" w14:textId="14B5D464" w:rsidR="00785D08" w:rsidRDefault="00785D08" w:rsidP="00785D08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60F2AC51" w14:textId="77777777" w:rsidR="00785D08" w:rsidRDefault="00785D08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6618C342" w14:textId="40080EA4" w:rsidR="00185CC7" w:rsidRPr="00AD181E" w:rsidRDefault="00FB508F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Class A Truck Driver will be 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a safety-minded and reliable driver, able to operate various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tractors and trailers.</w:t>
      </w:r>
    </w:p>
    <w:p w14:paraId="03D0383A" w14:textId="77777777" w:rsidR="00AD181E" w:rsidRPr="005375B1" w:rsidRDefault="00AD181E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25A6206" w14:textId="00C6CFA6" w:rsidR="00855A56" w:rsidRPr="005375B1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053A33EF" w14:textId="1EC6C68D" w:rsidR="00855A56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Must be able to pass a pre-employment 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 xml:space="preserve">DOT 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drug screen.</w:t>
      </w:r>
    </w:p>
    <w:p w14:paraId="34A392FF" w14:textId="5E48CC9F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Regular and timely attendance is an essential function of this position.</w:t>
      </w:r>
    </w:p>
    <w:p w14:paraId="29DEC987" w14:textId="275A6199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Transportation to and from 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>the yard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A7D2171" w14:textId="5DE5B4B6" w:rsidR="00185CC7" w:rsidRPr="005375B1" w:rsidRDefault="00D84BC3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Ability to effectively communicate with employees and customers.</w:t>
      </w:r>
    </w:p>
    <w:p w14:paraId="3AC48266" w14:textId="10268512" w:rsidR="00D84BC3" w:rsidRDefault="00FB508F" w:rsidP="00D84B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1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 xml:space="preserve">+ years of experience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driving a Class A Commercial vehicle with 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>
        <w:rPr>
          <w:rFonts w:asciiTheme="minorHAnsi" w:hAnsiTheme="minorHAnsi" w:cstheme="minorHAnsi"/>
          <w:color w:val="000000"/>
          <w:sz w:val="21"/>
          <w:szCs w:val="21"/>
        </w:rPr>
        <w:t>manual transmission, triples/doubles, and tanker endorsements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7B7FD6B" w14:textId="10F9D47C" w:rsidR="00AD181E" w:rsidRDefault="000479F3" w:rsidP="00D84B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 c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>urrent medical card is required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82C9C14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25F7CD56" w14:textId="619B5D7A" w:rsidR="00D84BC3" w:rsidRPr="005375B1" w:rsidRDefault="00D84BC3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Preferred Qualifications:</w:t>
      </w:r>
    </w:p>
    <w:p w14:paraId="205E066F" w14:textId="23FDBAB1" w:rsidR="00D84BC3" w:rsidRPr="005375B1" w:rsidRDefault="00FB508F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3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+ years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 of experience in the underground utility construction industry.</w:t>
      </w:r>
    </w:p>
    <w:p w14:paraId="3EFCAF1D" w14:textId="4DAC70E0" w:rsidR="00D84BC3" w:rsidRPr="005375B1" w:rsidRDefault="00FB508F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Experience with bottom-dump trains, end-dumps, and water trucks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3D1814F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667C0645" w14:textId="05261363" w:rsidR="006A13B5" w:rsidRDefault="00855A56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Duties and responsibilities:</w:t>
      </w:r>
    </w:p>
    <w:p w14:paraId="20C27A7C" w14:textId="2D410C24" w:rsidR="00FB508F" w:rsidRPr="00AA3A65" w:rsidRDefault="00FB508F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A3A65">
        <w:rPr>
          <w:rFonts w:asciiTheme="minorHAnsi" w:hAnsiTheme="minorHAnsi" w:cstheme="minorHAnsi"/>
          <w:sz w:val="21"/>
          <w:szCs w:val="21"/>
        </w:rPr>
        <w:t>Perform pre-trip and</w:t>
      </w:r>
      <w:r w:rsidR="00AA3A65" w:rsidRPr="00AA3A65">
        <w:rPr>
          <w:rFonts w:asciiTheme="minorHAnsi" w:hAnsiTheme="minorHAnsi" w:cstheme="minorHAnsi"/>
          <w:sz w:val="21"/>
          <w:szCs w:val="21"/>
        </w:rPr>
        <w:t xml:space="preserve"> post-trip daily inspections of truck and trailer</w:t>
      </w:r>
      <w:r w:rsidR="00AA3A6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37B9599" w14:textId="7E9743EB" w:rsidR="00AA3A65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Keep accurate and detailed daily work log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0C1599E5" w14:textId="15CF35B5" w:rsidR="00AA3A65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Knowledge of USDOT and FMCSA safety regulations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494C0CF6" w14:textId="0B58282D" w:rsidR="00AA3A65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Responsible for ensuring trailers are </w:t>
      </w:r>
      <w:r w:rsidR="000479F3">
        <w:rPr>
          <w:rFonts w:asciiTheme="minorHAnsi" w:hAnsiTheme="minorHAnsi" w:cstheme="minorHAnsi"/>
          <w:sz w:val="21"/>
          <w:szCs w:val="21"/>
        </w:rPr>
        <w:t>correctly loaded</w:t>
      </w:r>
      <w:r>
        <w:rPr>
          <w:rFonts w:asciiTheme="minorHAnsi" w:hAnsiTheme="minorHAnsi" w:cstheme="minorHAnsi"/>
          <w:sz w:val="21"/>
          <w:szCs w:val="21"/>
        </w:rPr>
        <w:t xml:space="preserve"> and weighted correctly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597EB2D5" w14:textId="54902FB5" w:rsidR="00AA3A65" w:rsidRPr="00AA3A65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Experience hooking and un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hooking trailers of different types and configurations.</w:t>
      </w:r>
    </w:p>
    <w:p w14:paraId="5E0BD543" w14:textId="5009F301" w:rsidR="00AA3A65" w:rsidRPr="00AA3A65" w:rsidRDefault="00AA3A65" w:rsidP="00AA3A6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Knowledge of local areas and </w:t>
      </w:r>
      <w:r w:rsidR="000479F3">
        <w:rPr>
          <w:rFonts w:asciiTheme="minorHAnsi" w:hAnsiTheme="minorHAnsi" w:cstheme="minorHAnsi"/>
          <w:sz w:val="21"/>
          <w:szCs w:val="21"/>
        </w:rPr>
        <w:t xml:space="preserve">the </w:t>
      </w:r>
      <w:r>
        <w:rPr>
          <w:rFonts w:asciiTheme="minorHAnsi" w:hAnsiTheme="minorHAnsi" w:cstheme="minorHAnsi"/>
          <w:sz w:val="21"/>
          <w:szCs w:val="21"/>
        </w:rPr>
        <w:t>ability to understand maps and directions.</w:t>
      </w:r>
    </w:p>
    <w:p w14:paraId="505097B1" w14:textId="22DBDE4C" w:rsidR="00AA3A65" w:rsidRPr="00FB508F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Other duties as assigned.</w:t>
      </w:r>
    </w:p>
    <w:p w14:paraId="2DF91FD9" w14:textId="244C369F" w:rsidR="0082641B" w:rsidRPr="005375B1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7213DE88" w14:textId="6A7E084C" w:rsidR="005375B1" w:rsidRPr="005375B1" w:rsidRDefault="005375B1" w:rsidP="005375B1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perform the above for at least 8 hours per day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0479F3">
        <w:rPr>
          <w:rFonts w:eastAsia="Times New Roman" w:cstheme="minorHAnsi"/>
          <w:color w:val="2D2D2D"/>
          <w:sz w:val="21"/>
          <w:szCs w:val="21"/>
        </w:rPr>
        <w:t>five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days per week. May be required to work over-time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after</w:t>
      </w:r>
      <w:r w:rsidR="000479F3">
        <w:rPr>
          <w:rFonts w:eastAsia="Times New Roman" w:cstheme="minorHAnsi"/>
          <w:color w:val="2D2D2D"/>
          <w:sz w:val="21"/>
          <w:szCs w:val="21"/>
        </w:rPr>
        <w:t>-</w:t>
      </w:r>
      <w:r w:rsidRPr="005375B1">
        <w:rPr>
          <w:rFonts w:eastAsia="Times New Roman" w:cstheme="minorHAnsi"/>
          <w:color w:val="2D2D2D"/>
          <w:sz w:val="21"/>
          <w:szCs w:val="21"/>
        </w:rPr>
        <w:t>hours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on weekends, for emergencies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or on-call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A3DB101" w14:textId="00114E97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while wearing safety boots, safety glasses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hardhat</w:t>
      </w:r>
      <w:r w:rsidR="001A13BD">
        <w:rPr>
          <w:rFonts w:eastAsia="Times New Roman" w:cstheme="minorHAnsi"/>
          <w:color w:val="2D2D2D"/>
          <w:sz w:val="21"/>
          <w:szCs w:val="21"/>
        </w:rPr>
        <w:t xml:space="preserve"> when required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3BBC47CF" w14:textId="089A23A0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in adverse weather conditions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which can include but is not limited to extreme heat and cold temperatures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inclement weather such as wind, rain, snow, sleet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dust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</w:t>
      </w:r>
      <w:r w:rsidR="000479F3">
        <w:rPr>
          <w:rFonts w:eastAsia="Times New Roman" w:cstheme="minorHAnsi"/>
          <w:color w:val="2D2D2D"/>
          <w:sz w:val="21"/>
          <w:szCs w:val="21"/>
        </w:rPr>
        <w:t>nd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adverse driving conditions including wet roads, icy roads, and fog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11B9EE0" w14:textId="40089A00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Employees in this job classification may be exposed to dust, fumes, or other airborne pathogens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7B2FB3B" w14:textId="62F9C952" w:rsidR="00855A56" w:rsidRPr="00AE57D9" w:rsidRDefault="005375B1" w:rsidP="00AE5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 xml:space="preserve">Must be able to lift/carry 50 lbs. </w:t>
      </w:r>
      <w:r w:rsidR="001A13BD">
        <w:rPr>
          <w:rFonts w:eastAsia="Times New Roman" w:cstheme="minorHAnsi"/>
          <w:color w:val="2D2D2D"/>
          <w:sz w:val="21"/>
          <w:szCs w:val="21"/>
        </w:rPr>
        <w:t>on occasion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up to 100 LBS as needed with or without assistance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122103B5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3C1E12CB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39CECCE0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1F36440A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42D34A89" w14:textId="4D966F3D" w:rsidR="00EB6034" w:rsidRPr="005375B1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lastRenderedPageBreak/>
        <w:t>Benefits:</w:t>
      </w:r>
    </w:p>
    <w:p w14:paraId="6BF04CC4" w14:textId="27F67548" w:rsidR="005375B1" w:rsidRPr="005375B1" w:rsidRDefault="005375B1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Competitive pay</w:t>
      </w:r>
    </w:p>
    <w:p w14:paraId="71A2EC0E" w14:textId="007036BB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Time Off</w:t>
      </w:r>
    </w:p>
    <w:sectPr w:rsidR="00EB6034" w:rsidRPr="0053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A99"/>
    <w:multiLevelType w:val="multilevel"/>
    <w:tmpl w:val="C8C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07ED"/>
    <w:multiLevelType w:val="hybridMultilevel"/>
    <w:tmpl w:val="7A4AE5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83B"/>
    <w:multiLevelType w:val="hybridMultilevel"/>
    <w:tmpl w:val="EB60789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5E94"/>
    <w:multiLevelType w:val="multilevel"/>
    <w:tmpl w:val="607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0265E"/>
    <w:multiLevelType w:val="multilevel"/>
    <w:tmpl w:val="558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C090B"/>
    <w:multiLevelType w:val="multilevel"/>
    <w:tmpl w:val="2AB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63E0"/>
    <w:multiLevelType w:val="hybridMultilevel"/>
    <w:tmpl w:val="89D8CE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556C"/>
    <w:multiLevelType w:val="hybridMultilevel"/>
    <w:tmpl w:val="96444CB0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663B"/>
    <w:multiLevelType w:val="multilevel"/>
    <w:tmpl w:val="684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zc2MTE3MDW3NDdT0lEKTi0uzszPAykwqgUAQIauJywAAAA="/>
  </w:docVars>
  <w:rsids>
    <w:rsidRoot w:val="00322B37"/>
    <w:rsid w:val="000479F3"/>
    <w:rsid w:val="00185CC7"/>
    <w:rsid w:val="001A13BD"/>
    <w:rsid w:val="00322B37"/>
    <w:rsid w:val="00337FEF"/>
    <w:rsid w:val="00375CAD"/>
    <w:rsid w:val="005375B1"/>
    <w:rsid w:val="0064458A"/>
    <w:rsid w:val="006A13B5"/>
    <w:rsid w:val="00785D08"/>
    <w:rsid w:val="0082641B"/>
    <w:rsid w:val="00855A56"/>
    <w:rsid w:val="00971610"/>
    <w:rsid w:val="00AA3A65"/>
    <w:rsid w:val="00AD181E"/>
    <w:rsid w:val="00AE57D9"/>
    <w:rsid w:val="00B26947"/>
    <w:rsid w:val="00D84BC3"/>
    <w:rsid w:val="00EB6034"/>
    <w:rsid w:val="00FA6838"/>
    <w:rsid w:val="00FB508F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4</cp:revision>
  <cp:lastPrinted>2020-11-16T19:46:00Z</cp:lastPrinted>
  <dcterms:created xsi:type="dcterms:W3CDTF">2020-11-18T00:14:00Z</dcterms:created>
  <dcterms:modified xsi:type="dcterms:W3CDTF">2020-11-19T22:24:00Z</dcterms:modified>
</cp:coreProperties>
</file>